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A" w:rsidRDefault="00AC0D66" w:rsidP="00E94EED">
      <w:pPr>
        <w:shd w:val="clear" w:color="FFFFFF" w:fill="FFFFFF"/>
        <w:spacing w:before="166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margin">
                  <wp:posOffset>-100965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5024" id="Group 4" o:spid="_x0000_s1026" style="position:absolute;margin-left:-14.15pt;margin-top:-7.9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53856" w:rsidRDefault="007178D6" w:rsidP="00E94EED">
      <w:pPr>
        <w:shd w:val="clear" w:color="FFFFFF" w:fill="FFFFFF"/>
        <w:spacing w:before="166"/>
        <w:ind w:left="29"/>
        <w:jc w:val="right"/>
        <w:rPr>
          <w:rFonts w:ascii="Book Antiqua" w:hAnsi="Book Antiqua"/>
          <w:b/>
          <w:i/>
          <w:sz w:val="22"/>
          <w:szCs w:val="22"/>
        </w:rPr>
      </w:pPr>
      <w:r w:rsidRPr="00FA412D">
        <w:rPr>
          <w:rFonts w:ascii="Book Antiqua" w:hAnsi="Book Antiqua"/>
          <w:b/>
          <w:i/>
          <w:sz w:val="22"/>
          <w:szCs w:val="22"/>
        </w:rPr>
        <w:t>Załącznik nr</w:t>
      </w:r>
      <w:r w:rsidR="004866CD">
        <w:rPr>
          <w:rFonts w:ascii="Book Antiqua" w:hAnsi="Book Antiqua"/>
          <w:b/>
          <w:i/>
          <w:sz w:val="22"/>
          <w:szCs w:val="22"/>
        </w:rPr>
        <w:t xml:space="preserve">  6 </w:t>
      </w:r>
      <w:r w:rsidRPr="00FA412D">
        <w:rPr>
          <w:rFonts w:ascii="Book Antiqua" w:hAnsi="Book Antiqua"/>
          <w:b/>
          <w:i/>
          <w:sz w:val="22"/>
          <w:szCs w:val="22"/>
        </w:rPr>
        <w:t xml:space="preserve"> do zaproszenia</w:t>
      </w:r>
    </w:p>
    <w:p w:rsidR="00DD1FAB" w:rsidRPr="00E94EED" w:rsidRDefault="00DD1FAB" w:rsidP="00CA2A4B">
      <w:pPr>
        <w:shd w:val="clear" w:color="FFFFFF" w:fill="FFFFFF"/>
        <w:spacing w:before="166"/>
        <w:rPr>
          <w:rFonts w:ascii="Book Antiqua" w:hAnsi="Book Antiqua"/>
          <w:b/>
          <w:i/>
          <w:sz w:val="22"/>
          <w:szCs w:val="22"/>
        </w:rPr>
      </w:pPr>
    </w:p>
    <w:p w:rsidR="003735B5" w:rsidRPr="00515B21" w:rsidRDefault="000837FA" w:rsidP="003735B5">
      <w:pPr>
        <w:shd w:val="clear" w:color="FFFFFF" w:fill="FFFFFF"/>
        <w:spacing w:before="166"/>
        <w:jc w:val="center"/>
        <w:rPr>
          <w:rFonts w:ascii="Book Antiqua" w:hAnsi="Book Antiqua"/>
          <w:b/>
          <w:u w:val="single"/>
        </w:rPr>
      </w:pPr>
      <w:r w:rsidRPr="00515B21">
        <w:rPr>
          <w:rFonts w:ascii="Book Antiqua" w:hAnsi="Book Antiqua"/>
          <w:b/>
          <w:u w:val="single"/>
        </w:rPr>
        <w:t>Szczegółowy opis przedmiotu zamówienia</w:t>
      </w:r>
    </w:p>
    <w:p w:rsidR="003735B5" w:rsidRPr="00E94EED" w:rsidRDefault="003735B5" w:rsidP="003735B5">
      <w:pPr>
        <w:shd w:val="clear" w:color="FFFFFF" w:fill="FFFFFF"/>
        <w:spacing w:before="166"/>
        <w:ind w:left="29"/>
        <w:jc w:val="both"/>
      </w:pPr>
    </w:p>
    <w:p w:rsidR="00A469AB" w:rsidRPr="00D77322" w:rsidRDefault="003735B5" w:rsidP="00C25388">
      <w:pPr>
        <w:spacing w:line="276" w:lineRule="auto"/>
        <w:jc w:val="both"/>
      </w:pPr>
      <w:r w:rsidRPr="00D77322">
        <w:t xml:space="preserve">Przedmiotem zamówienia jest </w:t>
      </w:r>
      <w:r w:rsidR="004B463E" w:rsidRPr="00D35FE6">
        <w:rPr>
          <w:rFonts w:ascii="Book Antiqua" w:hAnsi="Book Antiqua"/>
        </w:rPr>
        <w:t xml:space="preserve">doposażenie </w:t>
      </w:r>
      <w:r w:rsidR="004B463E">
        <w:rPr>
          <w:rFonts w:ascii="Book Antiqua" w:hAnsi="Book Antiqua"/>
        </w:rPr>
        <w:t xml:space="preserve">pracowni szkolnych do naturalnych warunków pracy </w:t>
      </w:r>
      <w:r w:rsidR="004B463E" w:rsidRPr="00D35FE6">
        <w:rPr>
          <w:rFonts w:ascii="Book Antiqua" w:hAnsi="Book Antiqua"/>
        </w:rPr>
        <w:t>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E17A2A" w:rsidRPr="00E94EED" w:rsidRDefault="00E17A2A" w:rsidP="00C25388">
      <w:pPr>
        <w:spacing w:line="276" w:lineRule="auto"/>
        <w:ind w:firstLine="708"/>
        <w:jc w:val="both"/>
      </w:pPr>
    </w:p>
    <w:p w:rsidR="003735B5" w:rsidRPr="00E94EED" w:rsidRDefault="003735B5" w:rsidP="00C25388">
      <w:pPr>
        <w:numPr>
          <w:ilvl w:val="0"/>
          <w:numId w:val="1"/>
        </w:numPr>
        <w:shd w:val="clear" w:color="FFFFFF" w:fill="FFFFFF"/>
        <w:spacing w:before="166" w:line="276" w:lineRule="auto"/>
        <w:jc w:val="both"/>
        <w:rPr>
          <w:b/>
        </w:rPr>
      </w:pPr>
      <w:r w:rsidRPr="00E94EED">
        <w:rPr>
          <w:b/>
          <w:u w:val="single"/>
        </w:rPr>
        <w:t>Kod wg Wspólnego Słownika Zamówień (CPV):</w:t>
      </w:r>
    </w:p>
    <w:p w:rsidR="00AF56E4" w:rsidRPr="00E94EED" w:rsidRDefault="00AF56E4" w:rsidP="00D77322">
      <w:pPr>
        <w:shd w:val="clear" w:color="auto" w:fill="FFFFFF" w:themeFill="background1"/>
        <w:spacing w:line="276" w:lineRule="auto"/>
        <w:jc w:val="both"/>
        <w:rPr>
          <w:color w:val="000000"/>
          <w:shd w:val="clear" w:color="auto" w:fill="DFE8F6"/>
        </w:rPr>
      </w:pPr>
    </w:p>
    <w:p w:rsidR="004B463E" w:rsidRPr="00AE5F47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3C4AF1">
        <w:rPr>
          <w:rFonts w:ascii="Book Antiqua" w:hAnsi="Book Antiqua"/>
        </w:rPr>
        <w:t>doposażenie pracowni szkolnych do naturalnych warunków pracy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4B463E" w:rsidRPr="00EF49B1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Doposażenie pracowni szkolnych</w:t>
      </w:r>
      <w:r w:rsidRPr="00EF49B1">
        <w:rPr>
          <w:rFonts w:ascii="Book Antiqua" w:hAnsi="Book Antiqua"/>
          <w:b/>
        </w:rPr>
        <w:t xml:space="preserve"> obejmuje</w:t>
      </w:r>
      <w:r>
        <w:rPr>
          <w:rFonts w:ascii="Book Antiqua" w:hAnsi="Book Antiqua"/>
        </w:rPr>
        <w:t xml:space="preserve">: 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  <w:b/>
        </w:rPr>
      </w:pPr>
      <w:r w:rsidRPr="003C4AF1">
        <w:rPr>
          <w:rFonts w:ascii="Book Antiqua" w:hAnsi="Book Antiqua"/>
          <w:b/>
        </w:rPr>
        <w:t>I część – zakup sprzętu AGD do pracowni szkolnych</w:t>
      </w:r>
      <w:r>
        <w:rPr>
          <w:rFonts w:ascii="Book Antiqua" w:hAnsi="Book Antiqua"/>
          <w:b/>
        </w:rPr>
        <w:t>: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kuchenka gazowa – 4 szt.;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kuchenka elektryczna z płytą indukcyjną – 4 szt. 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okap kuchenny – 8 szt.;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kuchenka mikrofalowa – 2 szt.;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 xml:space="preserve">- </w:t>
      </w:r>
      <w:proofErr w:type="spellStart"/>
      <w:r w:rsidRPr="00965176">
        <w:rPr>
          <w:rFonts w:ascii="Book Antiqua" w:hAnsi="Book Antiqua"/>
        </w:rPr>
        <w:t>blender</w:t>
      </w:r>
      <w:proofErr w:type="spellEnd"/>
      <w:r w:rsidRPr="00965176">
        <w:rPr>
          <w:rFonts w:ascii="Book Antiqua" w:hAnsi="Book Antiqua"/>
        </w:rPr>
        <w:t xml:space="preserve"> kielichowy stojący – 8 szt.;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robot kuchenny planetarny – 2 szt.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robot typu mikser ręczny – 6 szt.;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maszynka do mielenia – 4 szt.;</w:t>
      </w:r>
    </w:p>
    <w:p w:rsidR="004B463E" w:rsidRPr="00965176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waga kuchenna elektroniczna – 8 szt.;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65176">
        <w:rPr>
          <w:rFonts w:ascii="Book Antiqua" w:hAnsi="Book Antiqua"/>
        </w:rPr>
        <w:t>- lodówko – zamrażarka – 1 szt.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Oznaczenie według Wspólnego Słownika Zamówień (CPV):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39162100-6 – pomoce dydaktyczne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1C1969">
        <w:rPr>
          <w:rFonts w:ascii="Book Antiqua" w:hAnsi="Book Antiqua"/>
        </w:rPr>
        <w:lastRenderedPageBreak/>
        <w:t>39220000-0</w:t>
      </w:r>
      <w:r>
        <w:rPr>
          <w:rFonts w:ascii="Book Antiqua" w:hAnsi="Book Antiqua"/>
        </w:rPr>
        <w:t xml:space="preserve"> - s</w:t>
      </w:r>
      <w:r w:rsidRPr="001C1969">
        <w:rPr>
          <w:rFonts w:ascii="Book Antiqua" w:hAnsi="Book Antiqua"/>
        </w:rPr>
        <w:t>przęt kuchenny, artykuły gospodarstwa domowego i artykuły domowe oraz artykuły cateringowe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CE69C8">
        <w:rPr>
          <w:rFonts w:ascii="Book Antiqua" w:hAnsi="Book Antiqua"/>
        </w:rPr>
        <w:t>39710000-2</w:t>
      </w:r>
      <w:r>
        <w:rPr>
          <w:rFonts w:ascii="Book Antiqua" w:hAnsi="Book Antiqua"/>
        </w:rPr>
        <w:t xml:space="preserve"> - e</w:t>
      </w:r>
      <w:r w:rsidRPr="00CE69C8">
        <w:rPr>
          <w:rFonts w:ascii="Book Antiqua" w:hAnsi="Book Antiqua"/>
        </w:rPr>
        <w:t>lektryczny sprzęt gospodarstwa domowego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Default="004B463E" w:rsidP="004B463E">
      <w:pPr>
        <w:spacing w:line="276" w:lineRule="auto"/>
        <w:jc w:val="both"/>
        <w:rPr>
          <w:rFonts w:ascii="Book Antiqua" w:hAnsi="Book Antiqua"/>
          <w:b/>
        </w:rPr>
      </w:pPr>
      <w:r w:rsidRPr="00923413">
        <w:rPr>
          <w:rFonts w:ascii="Book Antiqua" w:hAnsi="Book Antiqua"/>
          <w:b/>
        </w:rPr>
        <w:t>II część – zakup naczyń kuchennych i drobnego sprzętu kuchennego do  pracowni szkolnych</w:t>
      </w:r>
      <w:r>
        <w:rPr>
          <w:rFonts w:ascii="Book Antiqua" w:hAnsi="Book Antiqua"/>
          <w:b/>
        </w:rPr>
        <w:t>: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garnków – 8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patelni- 8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noży 6 –elementowy – 2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noży – 7 – elementowy – 2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noży 5 – elementowy – 4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zastawa obiadowa na 12 osób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>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komplet sztućców na 12 osób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>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komplet sztućców serwisowych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>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zastawa do kawy/ herbaty na 12 osób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 xml:space="preserve">. 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Pr="00AE7822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Oznaczenie według Wspólnego Słownika Zamówień (CPV):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39162100-6 – pomoce dydaktyczne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1C1969">
        <w:rPr>
          <w:rFonts w:ascii="Book Antiqua" w:hAnsi="Book Antiqua"/>
        </w:rPr>
        <w:t>39220000-0 - sprzęt kuchenny, artykuły gospodarstwa domowego i artykuły domowe oraz artykuły cateringowe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 xml:space="preserve">39221200-9 </w:t>
      </w:r>
      <w:r>
        <w:rPr>
          <w:rFonts w:ascii="Book Antiqua" w:hAnsi="Book Antiqua"/>
        </w:rPr>
        <w:t>- z</w:t>
      </w:r>
      <w:r w:rsidRPr="009974BF">
        <w:rPr>
          <w:rFonts w:ascii="Book Antiqua" w:hAnsi="Book Antiqua"/>
        </w:rPr>
        <w:t>astawa stołow</w:t>
      </w:r>
      <w:r>
        <w:rPr>
          <w:rFonts w:ascii="Book Antiqua" w:hAnsi="Book Antiqua"/>
        </w:rPr>
        <w:t>a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39221120-4</w:t>
      </w:r>
      <w:r>
        <w:rPr>
          <w:rFonts w:ascii="Book Antiqua" w:hAnsi="Book Antiqua"/>
        </w:rPr>
        <w:t xml:space="preserve"> - f</w:t>
      </w:r>
      <w:r w:rsidRPr="009974BF">
        <w:rPr>
          <w:rFonts w:ascii="Book Antiqua" w:hAnsi="Book Antiqua"/>
        </w:rPr>
        <w:t>iliżanki i szklanki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39241120-0</w:t>
      </w:r>
      <w:r>
        <w:rPr>
          <w:rFonts w:ascii="Book Antiqua" w:hAnsi="Book Antiqua"/>
        </w:rPr>
        <w:t xml:space="preserve"> - n</w:t>
      </w:r>
      <w:r w:rsidRPr="009974BF">
        <w:rPr>
          <w:rFonts w:ascii="Book Antiqua" w:hAnsi="Book Antiqua"/>
        </w:rPr>
        <w:t>oże kuchenne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Pr="00632DBA" w:rsidRDefault="004B463E" w:rsidP="004B463E">
      <w:pPr>
        <w:spacing w:line="276" w:lineRule="auto"/>
        <w:jc w:val="both"/>
        <w:rPr>
          <w:rFonts w:ascii="Book Antiqua" w:hAnsi="Book Antiqua"/>
          <w:b/>
        </w:rPr>
      </w:pPr>
      <w:r w:rsidRPr="00632DBA">
        <w:rPr>
          <w:rFonts w:ascii="Book Antiqua" w:hAnsi="Book Antiqua"/>
          <w:b/>
        </w:rPr>
        <w:t>III część – zakup komputera stacjonarnego, projektora i ekranu do podwieszania do pracowni szkolnych: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komputer stacjonarny – 1 szt.;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projektor – 1 szt.;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ekran do podwieszania – 1 szt. 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Pr="00AE7822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Oznaczenie według Wspólnego Słownika Zamówień (CPV):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39162100-6 – pomoce dydaktyczne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30213300-8</w:t>
      </w:r>
      <w:r>
        <w:rPr>
          <w:rFonts w:ascii="Book Antiqua" w:hAnsi="Book Antiqua"/>
        </w:rPr>
        <w:t xml:space="preserve"> - k</w:t>
      </w:r>
      <w:r w:rsidRPr="009974BF">
        <w:rPr>
          <w:rFonts w:ascii="Book Antiqua" w:hAnsi="Book Antiqua"/>
        </w:rPr>
        <w:t>omputer biurkowy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38652100-1</w:t>
      </w:r>
      <w:r>
        <w:rPr>
          <w:rFonts w:ascii="Book Antiqua" w:hAnsi="Book Antiqua"/>
        </w:rPr>
        <w:t xml:space="preserve"> – projektory</w:t>
      </w:r>
    </w:p>
    <w:p w:rsidR="004866CD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32351200-0</w:t>
      </w:r>
      <w:r>
        <w:rPr>
          <w:rFonts w:ascii="Book Antiqua" w:hAnsi="Book Antiqua"/>
        </w:rPr>
        <w:t xml:space="preserve"> – ekrany</w:t>
      </w:r>
    </w:p>
    <w:p w:rsidR="00AB0097" w:rsidRDefault="00AB0097" w:rsidP="004B463E">
      <w:pPr>
        <w:spacing w:line="276" w:lineRule="auto"/>
        <w:jc w:val="both"/>
        <w:rPr>
          <w:rFonts w:ascii="Book Antiqua" w:hAnsi="Book Antiqua"/>
        </w:rPr>
      </w:pPr>
    </w:p>
    <w:p w:rsidR="00740DA6" w:rsidRPr="00E94EED" w:rsidRDefault="00B62409" w:rsidP="00C25388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E94EED">
        <w:rPr>
          <w:b/>
          <w:u w:val="single"/>
        </w:rPr>
        <w:t>Opis wymaganych parametrów minimalnych</w:t>
      </w:r>
    </w:p>
    <w:p w:rsidR="0041369B" w:rsidRPr="00E94EED" w:rsidRDefault="0041369B" w:rsidP="0041369B">
      <w:pPr>
        <w:spacing w:line="276" w:lineRule="auto"/>
        <w:ind w:left="749"/>
        <w:rPr>
          <w:b/>
          <w:u w:val="single"/>
        </w:rPr>
      </w:pPr>
    </w:p>
    <w:p w:rsidR="00A5202D" w:rsidRPr="00795F94" w:rsidRDefault="00A5202D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95F94">
        <w:rPr>
          <w:rFonts w:ascii="Book Antiqua" w:hAnsi="Book Antiqua"/>
          <w:b/>
          <w:sz w:val="22"/>
          <w:szCs w:val="22"/>
        </w:rPr>
        <w:t>I część – zakup sprzętu AGD do pracowni szkolnych: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Kuchenka gazowa z piekarnikiem elektrycznym 4-palnikowa –wymiary: szer.50cm, głębokość 60cm. Klasa energetyczna A, moc ok. 3kW, sterowanie – programator </w:t>
      </w:r>
      <w:r w:rsidRPr="00795F94">
        <w:rPr>
          <w:rFonts w:ascii="Book Antiqua" w:hAnsi="Book Antiqua"/>
        </w:rPr>
        <w:lastRenderedPageBreak/>
        <w:t xml:space="preserve">elektroniczny sensoryczny, zapalarka palników elektryczna. Wyposażona w grzałkę dolną i górną oraz </w:t>
      </w:r>
      <w:proofErr w:type="spellStart"/>
      <w:r w:rsidRPr="00795F94">
        <w:rPr>
          <w:rFonts w:ascii="Book Antiqua" w:hAnsi="Book Antiqua"/>
        </w:rPr>
        <w:t>termoobieg</w:t>
      </w:r>
      <w:proofErr w:type="spellEnd"/>
      <w:r w:rsidRPr="00795F94">
        <w:rPr>
          <w:rFonts w:ascii="Book Antiqua" w:hAnsi="Book Antiqua"/>
        </w:rPr>
        <w:t>. (szt. 4)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Kuchenka elektryczna z płytą indukcyjną na 4 pola - –wymiary: szer.50cm, głębokość 60cm. Klasa energetyczna A,  sterowanie – programator elektroniczny sensoryczny. Wyposażona w grzałkę dolną , górną i grill oraz </w:t>
      </w:r>
      <w:proofErr w:type="spellStart"/>
      <w:r w:rsidRPr="00795F94">
        <w:rPr>
          <w:rFonts w:ascii="Book Antiqua" w:hAnsi="Book Antiqua"/>
        </w:rPr>
        <w:t>termoobieg</w:t>
      </w:r>
      <w:proofErr w:type="spellEnd"/>
      <w:r w:rsidRPr="00795F94">
        <w:rPr>
          <w:rFonts w:ascii="Book Antiqua" w:hAnsi="Book Antiqua"/>
        </w:rPr>
        <w:t xml:space="preserve"> . (szt. 4)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Okap kuchenny nad kuchenki z wyciągiem i pochłaniaczem (szt.8)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Kuchenka mikrofalowa – wymiar zewnętrzny 489x275x374 w obudowie metalowej z wnętrzem ceramicznym. Wyposażona w funkcje gotowania na parze oraz zaprogramowane tryby gotowania. Pojemność 23litry , poziom mocy 6, moc 800W. Elektroniczne sterowanie z wyświetlaczem LED. Dodatkowo wyposażona w naczynie do gotowania na parze. (2 szt.)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proofErr w:type="spellStart"/>
      <w:r w:rsidRPr="00795F94">
        <w:rPr>
          <w:rFonts w:ascii="Book Antiqua" w:hAnsi="Book Antiqua"/>
        </w:rPr>
        <w:t>Blender</w:t>
      </w:r>
      <w:proofErr w:type="spellEnd"/>
      <w:r w:rsidRPr="00795F94">
        <w:rPr>
          <w:rFonts w:ascii="Book Antiqua" w:hAnsi="Book Antiqua"/>
        </w:rPr>
        <w:t xml:space="preserve"> kielichowy stojący – moc 900W, pojemność dzbanka 2 litry, funkcja kruszenia lodu – (szt. 8 )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Robot kuchenny planetarny – ze stali nierdzewnej, moc 1000W z funkcją ubijania, wyrabiania ciasta i mieszania planetarnego, wyposażony w misę nierdzewną, mieszadło płaskie, mieszak hakowy, ubijak i pokrywę. ( szt.2)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Robot typu mikser ręczny – moc minimum 500W , wyposażony w końcówki do ubijania, </w:t>
      </w:r>
      <w:proofErr w:type="spellStart"/>
      <w:r w:rsidRPr="00795F94">
        <w:rPr>
          <w:rFonts w:ascii="Book Antiqua" w:hAnsi="Book Antiqua"/>
        </w:rPr>
        <w:t>blendowania</w:t>
      </w:r>
      <w:proofErr w:type="spellEnd"/>
      <w:r w:rsidRPr="00795F94">
        <w:rPr>
          <w:rFonts w:ascii="Book Antiqua" w:hAnsi="Book Antiqua"/>
        </w:rPr>
        <w:t>, mieszania (szt.6)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Maszynka do mielenia  - moc minimum 1500W z metalową komorą do mielenia i dwustronnym nożem stalowym, dodatkowo wyposażona w szatkownicę z 4 bębnami oraz krajarkę do krojenia warzyw w kostkę. (szt.4)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Waga kuchenna elektroniczna stalowa  do 5 kg płaska cienka z wyświetlaczem LCD.</w:t>
      </w:r>
    </w:p>
    <w:p w:rsidR="00A5202D" w:rsidRPr="00795F94" w:rsidRDefault="00A5202D" w:rsidP="00795F94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Lodówko- zamrażarka ze stali nierdzewnej A+- wysokość 185cm, No Frost z wyświetlaczem elektronicznym, sterowana sensorowo, </w:t>
      </w:r>
      <w:proofErr w:type="spellStart"/>
      <w:r w:rsidRPr="00795F94">
        <w:rPr>
          <w:rFonts w:ascii="Book Antiqua" w:hAnsi="Book Antiqua"/>
        </w:rPr>
        <w:t>Anti-BacteriaSystem</w:t>
      </w:r>
      <w:proofErr w:type="spellEnd"/>
      <w:r w:rsidRPr="00795F94">
        <w:rPr>
          <w:rFonts w:ascii="Book Antiqua" w:hAnsi="Book Antiqua"/>
        </w:rPr>
        <w:t>, oświetlenie LED (szt.1)</w:t>
      </w:r>
    </w:p>
    <w:p w:rsidR="00073332" w:rsidRPr="00795F94" w:rsidRDefault="00073332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  <w:highlight w:val="lightGray"/>
          <w:u w:val="single"/>
        </w:rPr>
      </w:pPr>
    </w:p>
    <w:p w:rsidR="00073332" w:rsidRPr="00795F94" w:rsidRDefault="00A5202D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95F94">
        <w:rPr>
          <w:rFonts w:ascii="Book Antiqua" w:hAnsi="Book Antiqua"/>
          <w:b/>
          <w:sz w:val="22"/>
          <w:szCs w:val="22"/>
        </w:rPr>
        <w:t>II część zamówienia: zakup naczyń kuchennych i drobnego sprzętu kuchennego do  pracowni szkolnych: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garnków ze stali szlachetnej do użytkowania na indukcji. W skład wchodzi 4 garnki i rondelek z pokrywami. Pojemność: garnek i rondelek o pojemności 1,7 l; garnki: 2,9; 3,9; 6,5 l. (kompletów 8)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patelni składający się z 2 sztuk( średnica 20 i 26-28 cm) , z powłoką mineralną do użytkowania na indukcji   (kompletów 8).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noży6 elementowy wykonane ze stali nierdzewnej 52HRC o rękojeściach stalowych, składający się z : nóż do skrobania 8,5 cm; uniwersalny 12,5cm; do mięsa 20,5cm; szefa kuchni20cm; do pieczywa 20cm; nożyce kuchenne 25,5cm (2 komplety)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Komplet noży7 elementowy wykonane ze stali </w:t>
      </w:r>
      <w:proofErr w:type="spellStart"/>
      <w:r w:rsidRPr="00795F94">
        <w:rPr>
          <w:rFonts w:ascii="Book Antiqua" w:hAnsi="Book Antiqua"/>
        </w:rPr>
        <w:t>chromowo-molibdenowo-wanadowej</w:t>
      </w:r>
      <w:proofErr w:type="spellEnd"/>
      <w:r w:rsidRPr="00795F94">
        <w:rPr>
          <w:rFonts w:ascii="Book Antiqua" w:hAnsi="Book Antiqua"/>
        </w:rPr>
        <w:t xml:space="preserve"> o rękojeściach stalowych, składający się z : nóż do obierania 6,5 cm; uniwersalny 12cm i 15 cm; do mięsa 15cm; szefa kuchni23cm; do pieczywa 20cm; ostrzałka (2 komplety).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lastRenderedPageBreak/>
        <w:t xml:space="preserve">Komplet noży5 elementowy wykonane ze stali 30Cr14 o rękojeściach stalowych, składający się z : nóż do obierania 7 cm; uniwersalny 12cm ; do mięsa 20cm;  do pieczywa 20cm; </w:t>
      </w:r>
      <w:proofErr w:type="spellStart"/>
      <w:r w:rsidRPr="00795F94">
        <w:rPr>
          <w:rFonts w:ascii="Book Antiqua" w:hAnsi="Book Antiqua"/>
        </w:rPr>
        <w:t>santoku</w:t>
      </w:r>
      <w:proofErr w:type="spellEnd"/>
      <w:r w:rsidRPr="00795F94">
        <w:rPr>
          <w:rFonts w:ascii="Book Antiqua" w:hAnsi="Book Antiqua"/>
        </w:rPr>
        <w:t xml:space="preserve">  18cm (4 komplety).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Zastawa stołowa  gładka w kolorze czystej bieli pokryta wytrzymałą powłoką ze szkliwa o wzmocnionych krawędziach w skład której wchodzą: talerze głębokie (12  szt.), talerze płaskie zasadnicze (12szt.), talerzyki zakąskowe (12.szt.),talerzyki deserowe (12 szt.), półmiski owalne (ok.35x25cm) szt.2, półmiski owalne (ok.25x20/15 cm) szt.2, salaterki okrągłe (ok.20/25 cm) szt.2, salaterki okrągłe (ok. 15cm) szt.2, sosjerki - szt.2, waza na zupę –szt.1, zestaw menaży na przyprawy 4 elementowych – szt.2, serwetnik - szt.2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sztućców wykonanych ze stali wysokiej jakości i powłoką niklową składający się z 12 szt. : łyżek, widelców i noży stołowych; widelców i noży do ryb; łyżki, noży i widelców deserowych; łyżeczek do herbaty; łyżeczek do kawy; widelczyków do ciast; 2 szt. :łyżek do sosu, łopatek do tortu, łyżeczek do cukru, łyżek wazowych.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sztućców serwisowych: widelec i łyżka do serwowania uniwersalne szt.2, sztućce  do serwowania sałaty, szczypce do pieczywa, szczypce do ciast, łopatka i nóż do tortu.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zastawa do kawy/herbaty wykonana z porcelany w kolorze czystej bieli pokryta wytrzymałą powłoką ze szkliwa o wzmocnionych krawędziach w skład której wchodzą: dzbanek do kawy o poj.  1,3-1,5l (2 szt.), dzbanek do herbaty o poj. 1,3-1,5l (2 szt.), dzbanuszek na śmietankę o poj. ok. 0,15 l (2 szt.), cukiernica (2 szt.), filiżanki z podstawkami (12 szt.)</w:t>
      </w:r>
    </w:p>
    <w:p w:rsidR="00D235FA" w:rsidRPr="00795F94" w:rsidRDefault="00D235FA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95F94" w:rsidRPr="00795F94" w:rsidRDefault="00A91EF9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95F94">
        <w:rPr>
          <w:rFonts w:ascii="Book Antiqua" w:hAnsi="Book Antiqua"/>
          <w:b/>
          <w:sz w:val="22"/>
          <w:szCs w:val="22"/>
        </w:rPr>
        <w:t>III część – zakup komputera stacjonarnego, projektora i ekranu do podwieszania do pracowni szkolnych:</w:t>
      </w:r>
    </w:p>
    <w:p w:rsidR="00795F94" w:rsidRPr="00795F94" w:rsidRDefault="00795F94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91EF9" w:rsidRPr="00B0129A" w:rsidRDefault="00795F94" w:rsidP="0089101A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0129A">
        <w:rPr>
          <w:rFonts w:ascii="Book Antiqua" w:hAnsi="Book Antiqua"/>
          <w:b/>
          <w:sz w:val="22"/>
          <w:szCs w:val="22"/>
          <w:u w:val="single"/>
        </w:rPr>
        <w:t xml:space="preserve">1. </w:t>
      </w:r>
      <w:r w:rsidR="00A91EF9" w:rsidRPr="00B0129A">
        <w:rPr>
          <w:rFonts w:ascii="Book Antiqua" w:hAnsi="Book Antiqua"/>
          <w:b/>
          <w:sz w:val="22"/>
          <w:szCs w:val="22"/>
          <w:u w:val="single"/>
        </w:rPr>
        <w:t xml:space="preserve">Komputer stacjonarny </w:t>
      </w:r>
    </w:p>
    <w:p w:rsidR="0089101A" w:rsidRDefault="0089101A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B0129A" w:rsidRDefault="00B0129A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Opis minimalnych parametrów</w:t>
      </w:r>
    </w:p>
    <w:tbl>
      <w:tblPr>
        <w:tblW w:w="5495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7291"/>
      </w:tblGrid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Typ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</w:pPr>
            <w:r w:rsidRPr="00C12925"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  <w:t>Komputer stacjonarny. W ofercie wymagane jest podanie modelu, symbolu oraz producenta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Zastosowanie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</w:pPr>
            <w:r w:rsidRPr="00C12925"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Procesor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Cs/>
                <w:sz w:val="22"/>
                <w:szCs w:val="22"/>
                <w:lang w:eastAsia="en-US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wielordzeniowy osiągający min. 5160 pkt.  w teście</w:t>
            </w:r>
            <w:r w:rsidRPr="00C12925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PassMark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- CPU Mark High End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CPUs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Updated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20th of </w:t>
            </w:r>
            <w:proofErr w:type="spellStart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June</w:t>
            </w:r>
            <w:proofErr w:type="spellEnd"/>
            <w:r w:rsidRPr="00C1292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 2017</w:t>
            </w:r>
            <w:r w:rsidRPr="00C12925">
              <w:rPr>
                <w:rFonts w:ascii="Book Antiqua" w:hAnsi="Book Antiqua"/>
                <w:sz w:val="22"/>
                <w:szCs w:val="22"/>
              </w:rPr>
              <w:t xml:space="preserve"> lub późniejszym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Pamięć</w:t>
            </w:r>
            <w:proofErr w:type="spellEnd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operacyjna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min 4 GB</w:t>
            </w:r>
            <w:r w:rsidR="0062228D" w:rsidRPr="00C12925">
              <w:rPr>
                <w:rFonts w:ascii="Book Antiqua" w:hAnsi="Book Antiqua"/>
                <w:sz w:val="22"/>
                <w:szCs w:val="22"/>
              </w:rPr>
              <w:t>, min 3 wolne gniazda pamięci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Karta </w:t>
            </w: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graficzna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Rozdzielczość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maks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.  7680 x 4320</w:t>
            </w:r>
          </w:p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pamięci RAM – 3GB</w:t>
            </w:r>
          </w:p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Obsługiwane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standardy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- DirectX 12, OpenCL, OpenGL 4.5</w:t>
            </w:r>
          </w:p>
          <w:p w:rsidR="00257334" w:rsidRPr="00C12925" w:rsidRDefault="00257334" w:rsidP="00257334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>Złącza</w:t>
            </w:r>
            <w:proofErr w:type="spellEnd"/>
            <w:r w:rsidRPr="00C12925">
              <w:rPr>
                <w:rFonts w:ascii="Book Antiqua" w:hAnsi="Book Antiqua"/>
                <w:sz w:val="22"/>
                <w:szCs w:val="22"/>
                <w:lang w:val="en-US"/>
              </w:rPr>
              <w:t xml:space="preserve"> - 1x DVI-D, 1x HDMI, 3x Display Port</w:t>
            </w:r>
          </w:p>
        </w:tc>
      </w:tr>
      <w:tr w:rsidR="0062228D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Karta </w:t>
            </w: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dzwiękowa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lang w:val="en-US"/>
              </w:rPr>
              <w:t>zintegrowana</w:t>
            </w:r>
            <w:proofErr w:type="spellEnd"/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Dysk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  <w:lang w:val="en-US"/>
              </w:rPr>
            </w:pPr>
            <w:proofErr w:type="spellStart"/>
            <w:r w:rsidRPr="00C12925">
              <w:rPr>
                <w:rFonts w:ascii="Book Antiqua" w:hAnsi="Book Antiqua"/>
                <w:lang w:val="en-US"/>
              </w:rPr>
              <w:t>Interfejs</w:t>
            </w:r>
            <w:proofErr w:type="spellEnd"/>
            <w:r w:rsidRPr="00C12925">
              <w:rPr>
                <w:rFonts w:ascii="Book Antiqua" w:hAnsi="Book Antiqua"/>
                <w:lang w:val="en-US"/>
              </w:rPr>
              <w:t xml:space="preserve">: SATA III </w:t>
            </w:r>
          </w:p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Pojemność dysku: 1 TB</w:t>
            </w:r>
          </w:p>
          <w:p w:rsidR="00257334" w:rsidRPr="00C12925" w:rsidRDefault="00257334" w:rsidP="00257334">
            <w:pPr>
              <w:spacing w:after="160" w:line="25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62228D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Złącza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5" w:rsidRPr="00C12925" w:rsidRDefault="00C12925" w:rsidP="00C12925">
            <w:pPr>
              <w:spacing w:after="160" w:line="256" w:lineRule="auto"/>
              <w:rPr>
                <w:rFonts w:ascii="Book Antiqua" w:hAnsi="Book Antiqua"/>
                <w:sz w:val="22"/>
                <w:szCs w:val="22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Wewnętrzne złącza</w:t>
            </w:r>
            <w:r w:rsidRPr="00C12925">
              <w:rPr>
                <w:rFonts w:ascii="Book Antiqua" w:hAnsi="Book Antiqua"/>
                <w:sz w:val="22"/>
                <w:szCs w:val="22"/>
              </w:rPr>
              <w:tab/>
              <w:t>USB 3.1 Gen. 1 (USB 3.0)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USB min 2.0 - 1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proofErr w:type="spellStart"/>
            <w:r w:rsidRPr="00C12925">
              <w:rPr>
                <w:rFonts w:ascii="Book Antiqua" w:hAnsi="Book Antiqua"/>
              </w:rPr>
              <w:t>PCIe</w:t>
            </w:r>
            <w:proofErr w:type="spellEnd"/>
            <w:r w:rsidRPr="00C12925">
              <w:rPr>
                <w:rFonts w:ascii="Book Antiqua" w:hAnsi="Book Antiqua"/>
              </w:rPr>
              <w:t xml:space="preserve"> 3.0 x1 - 2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proofErr w:type="spellStart"/>
            <w:r w:rsidRPr="00C12925">
              <w:rPr>
                <w:rFonts w:ascii="Book Antiqua" w:hAnsi="Book Antiqua"/>
              </w:rPr>
              <w:t>PCIe</w:t>
            </w:r>
            <w:proofErr w:type="spellEnd"/>
            <w:r w:rsidRPr="00C12925">
              <w:rPr>
                <w:rFonts w:ascii="Book Antiqua" w:hAnsi="Book Antiqua"/>
              </w:rPr>
              <w:t xml:space="preserve"> 3.0 x16 - 1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SATA Express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SATA III - 6 szt.</w:t>
            </w:r>
          </w:p>
          <w:p w:rsidR="00C12925" w:rsidRPr="00C12925" w:rsidRDefault="00C12925" w:rsidP="00C12925">
            <w:pPr>
              <w:spacing w:after="160" w:line="256" w:lineRule="auto"/>
              <w:rPr>
                <w:rFonts w:ascii="Book Antiqua" w:hAnsi="Book Antiqua"/>
                <w:sz w:val="22"/>
                <w:szCs w:val="22"/>
              </w:rPr>
            </w:pPr>
            <w:r w:rsidRPr="00C12925">
              <w:rPr>
                <w:rFonts w:ascii="Book Antiqua" w:hAnsi="Book Antiqua"/>
                <w:sz w:val="22"/>
                <w:szCs w:val="22"/>
              </w:rPr>
              <w:t>Zewnętrzne złącza: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USB 3.1 Gen. 1 (USB 3.0) - 4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 xml:space="preserve">Audio </w:t>
            </w:r>
            <w:proofErr w:type="spellStart"/>
            <w:r w:rsidRPr="00C12925">
              <w:rPr>
                <w:rFonts w:ascii="Book Antiqua" w:hAnsi="Book Antiqua"/>
              </w:rPr>
              <w:t>jack</w:t>
            </w:r>
            <w:proofErr w:type="spellEnd"/>
            <w:r w:rsidRPr="00C12925">
              <w:rPr>
                <w:rFonts w:ascii="Book Antiqua" w:hAnsi="Book Antiqua"/>
              </w:rPr>
              <w:t xml:space="preserve"> - 3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USB min 2.0 - 2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RJ45 (LAN)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HDMI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VGA (D-</w:t>
            </w:r>
            <w:proofErr w:type="spellStart"/>
            <w:r w:rsidRPr="00C12925">
              <w:rPr>
                <w:rFonts w:ascii="Book Antiqua" w:hAnsi="Book Antiqua"/>
              </w:rPr>
              <w:t>Sub</w:t>
            </w:r>
            <w:proofErr w:type="spellEnd"/>
            <w:r w:rsidRPr="00C12925">
              <w:rPr>
                <w:rFonts w:ascii="Book Antiqua" w:hAnsi="Book Antiqua"/>
              </w:rPr>
              <w:t>) - 1 szt.</w:t>
            </w:r>
          </w:p>
          <w:p w:rsidR="00C12925" w:rsidRPr="00C12925" w:rsidRDefault="00C12925" w:rsidP="00C12925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DVI-I - 1 szt.</w:t>
            </w:r>
          </w:p>
          <w:p w:rsidR="0062228D" w:rsidRPr="00C12925" w:rsidRDefault="0062228D" w:rsidP="00C12925">
            <w:pPr>
              <w:pStyle w:val="Akapitzlist"/>
              <w:spacing w:after="160" w:line="256" w:lineRule="auto"/>
              <w:rPr>
                <w:rFonts w:ascii="Book Antiqua" w:hAnsi="Book Antiqua"/>
              </w:rPr>
            </w:pP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Zasilacz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  <w:lang w:val="en-US"/>
              </w:rPr>
            </w:pPr>
            <w:r w:rsidRPr="00C12925">
              <w:rPr>
                <w:rFonts w:ascii="Book Antiqua" w:hAnsi="Book Antiqua"/>
              </w:rPr>
              <w:t>Moc min 530 W</w:t>
            </w:r>
          </w:p>
        </w:tc>
      </w:tr>
      <w:tr w:rsidR="00257334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Obudowa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C12925" w:rsidRDefault="00257334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Typ - Midi Tower</w:t>
            </w:r>
          </w:p>
        </w:tc>
      </w:tr>
      <w:tr w:rsidR="0062228D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Gwarancja</w:t>
            </w:r>
            <w:proofErr w:type="spellEnd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>Min 24 miesiące</w:t>
            </w:r>
          </w:p>
        </w:tc>
      </w:tr>
      <w:tr w:rsidR="0062228D" w:rsidRPr="00584664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Oprogramowanie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D" w:rsidRPr="00C12925" w:rsidRDefault="0062228D" w:rsidP="00F24B22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 xml:space="preserve">Windows 10 Home Edition </w:t>
            </w:r>
            <w:r w:rsidR="00584664">
              <w:rPr>
                <w:rFonts w:ascii="Book Antiqua" w:hAnsi="Book Antiqua"/>
              </w:rPr>
              <w:t>lub równoważny zapewniający pełną kompatybilność uruchamianych aplikacji dedykowanych dla systemu Windows, wsparcie i automatyczne a</w:t>
            </w:r>
            <w:r w:rsidR="00F24B22">
              <w:rPr>
                <w:rFonts w:ascii="Book Antiqua" w:hAnsi="Book Antiqua"/>
              </w:rPr>
              <w:t>ktualizacje systemu do min 2025 roku.</w:t>
            </w:r>
          </w:p>
        </w:tc>
      </w:tr>
      <w:tr w:rsidR="00C12925" w:rsidRPr="00C12925" w:rsidTr="00C12925">
        <w:trPr>
          <w:trHeight w:val="2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5" w:rsidRPr="00C12925" w:rsidRDefault="00C12925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12925">
              <w:rPr>
                <w:rFonts w:ascii="Book Antiqua" w:hAnsi="Book Antiqua" w:cs="Arial"/>
                <w:b/>
                <w:bCs/>
                <w:sz w:val="22"/>
                <w:szCs w:val="22"/>
                <w:lang w:val="en-US" w:eastAsia="en-US"/>
              </w:rPr>
              <w:t>Wyposażenie</w:t>
            </w:r>
            <w:proofErr w:type="spellEnd"/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5" w:rsidRPr="00C12925" w:rsidRDefault="00C12925" w:rsidP="00257334">
            <w:pPr>
              <w:pStyle w:val="Akapitzlist"/>
              <w:numPr>
                <w:ilvl w:val="0"/>
                <w:numId w:val="31"/>
              </w:numPr>
              <w:spacing w:after="160" w:line="256" w:lineRule="auto"/>
              <w:rPr>
                <w:rFonts w:ascii="Book Antiqua" w:hAnsi="Book Antiqua"/>
              </w:rPr>
            </w:pPr>
            <w:r w:rsidRPr="00C12925">
              <w:rPr>
                <w:rFonts w:ascii="Book Antiqua" w:hAnsi="Book Antiqua"/>
              </w:rPr>
              <w:t xml:space="preserve">Kabel zasilający, klawiatura USB  i mysz USB optyczna </w:t>
            </w:r>
          </w:p>
        </w:tc>
      </w:tr>
    </w:tbl>
    <w:p w:rsidR="00257334" w:rsidRPr="00C12925" w:rsidRDefault="00257334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89101A" w:rsidRPr="00C12925" w:rsidRDefault="0089101A" w:rsidP="0089101A"/>
    <w:p w:rsidR="0089101A" w:rsidRDefault="0089101A" w:rsidP="0089101A">
      <w:pPr>
        <w:ind w:left="360"/>
      </w:pPr>
    </w:p>
    <w:p w:rsidR="0089101A" w:rsidRPr="00795F94" w:rsidRDefault="0089101A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91EF9" w:rsidRDefault="00A91EF9" w:rsidP="00F001FA">
      <w:pPr>
        <w:pStyle w:val="Akapitzlist"/>
        <w:numPr>
          <w:ilvl w:val="0"/>
          <w:numId w:val="38"/>
        </w:numPr>
        <w:spacing w:after="120"/>
        <w:jc w:val="both"/>
        <w:rPr>
          <w:rFonts w:ascii="Book Antiqua" w:hAnsi="Book Antiqua"/>
          <w:b/>
          <w:u w:val="single"/>
        </w:rPr>
      </w:pPr>
      <w:r w:rsidRPr="00F001FA">
        <w:rPr>
          <w:rFonts w:ascii="Book Antiqua" w:hAnsi="Book Antiqua"/>
          <w:b/>
          <w:u w:val="single"/>
        </w:rPr>
        <w:t>Projektor przenośny(szt.1)</w:t>
      </w:r>
    </w:p>
    <w:p w:rsidR="00B0129A" w:rsidRDefault="00B0129A" w:rsidP="00B0129A">
      <w:pPr>
        <w:pStyle w:val="Akapitzlist"/>
        <w:spacing w:after="120"/>
        <w:ind w:left="749"/>
        <w:jc w:val="both"/>
        <w:rPr>
          <w:rFonts w:ascii="Book Antiqua" w:hAnsi="Book Antiqua"/>
          <w:b/>
          <w:u w:val="single"/>
        </w:rPr>
      </w:pPr>
    </w:p>
    <w:p w:rsidR="00B0129A" w:rsidRPr="00B0129A" w:rsidRDefault="00B0129A" w:rsidP="00B0129A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B0129A">
        <w:rPr>
          <w:rFonts w:ascii="Book Antiqua" w:hAnsi="Book Antiqua"/>
          <w:b/>
          <w:sz w:val="22"/>
          <w:szCs w:val="22"/>
        </w:rPr>
        <w:t>Opis minimalnych parametrów</w:t>
      </w:r>
    </w:p>
    <w:p w:rsidR="00B0129A" w:rsidRPr="00F001FA" w:rsidRDefault="00B0129A" w:rsidP="00B0129A">
      <w:pPr>
        <w:pStyle w:val="Akapitzlist"/>
        <w:spacing w:after="120"/>
        <w:ind w:left="749"/>
        <w:jc w:val="both"/>
        <w:rPr>
          <w:rFonts w:ascii="Book Antiqua" w:hAnsi="Book Antiqua"/>
          <w:b/>
          <w:u w:val="single"/>
        </w:rPr>
      </w:pP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Współczynnik kontrastu </w:t>
      </w:r>
      <w:r w:rsidRPr="00B92E0F">
        <w:rPr>
          <w:rFonts w:ascii="Book Antiqua" w:hAnsi="Book Antiqua"/>
        </w:rPr>
        <w:tab/>
        <w:t>10000 :1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Rozdzielczość bazowa </w:t>
      </w:r>
      <w:r w:rsidRPr="00B92E0F">
        <w:rPr>
          <w:rFonts w:ascii="Book Antiqua" w:hAnsi="Book Antiqua"/>
        </w:rPr>
        <w:tab/>
        <w:t>Full HD (1920 x 1080)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Rozdzielczość maksymalna </w:t>
      </w:r>
      <w:r w:rsidRPr="00B92E0F">
        <w:rPr>
          <w:rFonts w:ascii="Book Antiqua" w:hAnsi="Book Antiqua"/>
        </w:rPr>
        <w:tab/>
        <w:t>WUXGA (1920 x 1200)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Jasność</w:t>
      </w:r>
      <w:r w:rsidR="00C12925">
        <w:rPr>
          <w:rFonts w:ascii="Book Antiqua" w:hAnsi="Book Antiqua"/>
        </w:rPr>
        <w:t xml:space="preserve">: min </w:t>
      </w:r>
      <w:r w:rsidRPr="00B92E0F">
        <w:rPr>
          <w:rFonts w:ascii="Book Antiqua" w:hAnsi="Book Antiqua"/>
        </w:rPr>
        <w:t>2200 ANSI lumen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Format obrazu standardowy / skompresowany </w:t>
      </w:r>
      <w:r w:rsidRPr="00B92E0F">
        <w:rPr>
          <w:rFonts w:ascii="Book Antiqua" w:hAnsi="Book Antiqua"/>
        </w:rPr>
        <w:tab/>
        <w:t>16:9 / 4:3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Zoom optyczny</w:t>
      </w:r>
      <w:r w:rsidR="00C12925">
        <w:rPr>
          <w:rFonts w:ascii="Book Antiqua" w:hAnsi="Book Antiqua"/>
        </w:rPr>
        <w:t xml:space="preserve"> min. </w:t>
      </w:r>
      <w:r w:rsidRPr="00B92E0F">
        <w:rPr>
          <w:rFonts w:ascii="Book Antiqua" w:hAnsi="Book Antiqua"/>
        </w:rPr>
        <w:tab/>
        <w:t xml:space="preserve">1,3 :1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Korekcja pionowa (</w:t>
      </w:r>
      <w:proofErr w:type="spellStart"/>
      <w:r w:rsidRPr="00B92E0F">
        <w:rPr>
          <w:rFonts w:ascii="Book Antiqua" w:hAnsi="Book Antiqua"/>
        </w:rPr>
        <w:t>Keystone</w:t>
      </w:r>
      <w:proofErr w:type="spellEnd"/>
      <w:r w:rsidRPr="00B92E0F">
        <w:rPr>
          <w:rFonts w:ascii="Book Antiqua" w:hAnsi="Book Antiqua"/>
        </w:rPr>
        <w:t xml:space="preserve">) </w:t>
      </w:r>
      <w:r w:rsidR="00C12925">
        <w:rPr>
          <w:rFonts w:ascii="Book Antiqua" w:hAnsi="Book Antiqua"/>
        </w:rPr>
        <w:t>min.</w:t>
      </w:r>
      <w:r w:rsidRPr="00B92E0F">
        <w:rPr>
          <w:rFonts w:ascii="Book Antiqua" w:hAnsi="Book Antiqua"/>
        </w:rPr>
        <w:tab/>
        <w:t>+/- 30 stopni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Korekcja pozioma </w:t>
      </w:r>
      <w:r w:rsidR="00C12925">
        <w:rPr>
          <w:rFonts w:ascii="Book Antiqua" w:hAnsi="Book Antiqua"/>
        </w:rPr>
        <w:t xml:space="preserve"> min.</w:t>
      </w:r>
      <w:r w:rsidRPr="00B92E0F">
        <w:rPr>
          <w:rFonts w:ascii="Book Antiqua" w:hAnsi="Book Antiqua"/>
        </w:rPr>
        <w:tab/>
        <w:t>+/- 30 stopni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Wielkość obrazu </w:t>
      </w:r>
      <w:r w:rsidR="00C12925">
        <w:rPr>
          <w:rFonts w:ascii="Book Antiqua" w:hAnsi="Book Antiqua"/>
        </w:rPr>
        <w:t xml:space="preserve"> min.</w:t>
      </w:r>
      <w:r w:rsidRPr="00B92E0F">
        <w:rPr>
          <w:rFonts w:ascii="Book Antiqua" w:hAnsi="Book Antiqua"/>
        </w:rPr>
        <w:tab/>
        <w:t>40 cali - 235 cali</w:t>
      </w:r>
      <w:r w:rsidR="00C12925">
        <w:rPr>
          <w:rFonts w:ascii="Book Antiqua" w:hAnsi="Book Antiqua"/>
        </w:rPr>
        <w:t xml:space="preserve"> (dopuszcza się szerszy zakres)</w:t>
      </w:r>
      <w:r w:rsidRPr="00B92E0F">
        <w:rPr>
          <w:rFonts w:ascii="Book Antiqua" w:hAnsi="Book Antiqua"/>
        </w:rPr>
        <w:tab/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Wejście HDMI </w:t>
      </w:r>
      <w:r w:rsidR="00C12925">
        <w:rPr>
          <w:rFonts w:ascii="Book Antiqua" w:hAnsi="Book Antiqua"/>
        </w:rPr>
        <w:t>: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2</w:t>
      </w:r>
      <w:r w:rsidR="00C12925">
        <w:rPr>
          <w:rFonts w:ascii="Book Antiqua" w:hAnsi="Book Antiqua"/>
        </w:rPr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Wejście komponentowe</w:t>
      </w:r>
      <w:r w:rsidR="00C12925">
        <w:rPr>
          <w:rFonts w:ascii="Book Antiqua" w:hAnsi="Book Antiqua"/>
        </w:rPr>
        <w:t>:</w:t>
      </w:r>
      <w:r w:rsidRPr="00B92E0F">
        <w:rPr>
          <w:rFonts w:ascii="Book Antiqua" w:hAnsi="Book Antiqua"/>
        </w:rPr>
        <w:t xml:space="preserve">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Wejście D-</w:t>
      </w:r>
      <w:proofErr w:type="spellStart"/>
      <w:r w:rsidRPr="00B92E0F">
        <w:rPr>
          <w:rFonts w:ascii="Book Antiqua" w:hAnsi="Book Antiqua"/>
        </w:rPr>
        <w:t>Sub</w:t>
      </w:r>
      <w:proofErr w:type="spellEnd"/>
      <w:r w:rsidRPr="00B92E0F">
        <w:rPr>
          <w:rFonts w:ascii="Book Antiqua" w:hAnsi="Book Antiqua"/>
        </w:rPr>
        <w:t xml:space="preserve"> 15pin</w:t>
      </w:r>
      <w:r w:rsidR="00C12925">
        <w:rPr>
          <w:rFonts w:ascii="Book Antiqua" w:hAnsi="Book Antiqua"/>
        </w:rPr>
        <w:t>:</w:t>
      </w:r>
      <w:r w:rsidRPr="00B92E0F">
        <w:rPr>
          <w:rFonts w:ascii="Book Antiqua" w:hAnsi="Book Antiqua"/>
        </w:rPr>
        <w:t xml:space="preserve">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Wejście kompozytowe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Port RS-232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Wejście liniowe audio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2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Wyjście liniowe audio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Złącze USB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2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Głośniki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10 W</w:t>
      </w:r>
    </w:p>
    <w:p w:rsidR="00DF7189" w:rsidRPr="00B92E0F" w:rsidRDefault="00C12925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Głośność max</w:t>
      </w:r>
      <w:r w:rsidR="00DF7189" w:rsidRPr="00B92E0F">
        <w:rPr>
          <w:rFonts w:ascii="Book Antiqua" w:hAnsi="Book Antiqua"/>
        </w:rPr>
        <w:t xml:space="preserve"> </w:t>
      </w:r>
      <w:r w:rsidR="00DF7189" w:rsidRPr="00B92E0F">
        <w:rPr>
          <w:rFonts w:ascii="Book Antiqua" w:hAnsi="Book Antiqua"/>
        </w:rPr>
        <w:tab/>
        <w:t xml:space="preserve">31 </w:t>
      </w:r>
      <w:proofErr w:type="spellStart"/>
      <w:r w:rsidR="00DF7189" w:rsidRPr="00B92E0F">
        <w:rPr>
          <w:rFonts w:ascii="Book Antiqua" w:hAnsi="Book Antiqua"/>
        </w:rPr>
        <w:t>dB</w:t>
      </w:r>
      <w:proofErr w:type="spellEnd"/>
      <w:r w:rsidR="00DF7189" w:rsidRPr="00B92E0F">
        <w:rPr>
          <w:rFonts w:ascii="Book Antiqua" w:hAnsi="Book Antiqua"/>
        </w:rPr>
        <w:tab/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Wyposażenie  </w:t>
      </w:r>
      <w:r w:rsidRPr="00B92E0F">
        <w:rPr>
          <w:rFonts w:ascii="Book Antiqua" w:hAnsi="Book Antiqua"/>
        </w:rPr>
        <w:tab/>
        <w:t>instrukcja obsługi, kabel D-SUB, kabel zasilający, karta gwarancyjna, pilot z bateriami, statyw do zamocowania sufitowego</w:t>
      </w:r>
      <w:r w:rsidR="00C12925">
        <w:rPr>
          <w:rFonts w:ascii="Book Antiqua" w:hAnsi="Book Antiqua"/>
        </w:rPr>
        <w:t>, pokrowiec</w:t>
      </w:r>
      <w:r w:rsidRPr="00B92E0F">
        <w:rPr>
          <w:rFonts w:ascii="Book Antiqua" w:hAnsi="Book Antiqua"/>
        </w:rPr>
        <w:t>.</w:t>
      </w:r>
      <w:r w:rsidRPr="00B92E0F">
        <w:rPr>
          <w:rFonts w:ascii="Book Antiqua" w:hAnsi="Book Antiqua"/>
        </w:rPr>
        <w:tab/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6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Gwarancja  </w:t>
      </w:r>
      <w:r w:rsidRPr="00B92E0F">
        <w:rPr>
          <w:rFonts w:ascii="Book Antiqua" w:hAnsi="Book Antiqua"/>
        </w:rPr>
        <w:tab/>
      </w:r>
      <w:r w:rsidR="00C12925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>36 miesięcy</w:t>
      </w:r>
    </w:p>
    <w:p w:rsidR="00DF7189" w:rsidRPr="00B92E0F" w:rsidRDefault="00DF7189" w:rsidP="00DF7189">
      <w:pPr>
        <w:pStyle w:val="Akapitzlist"/>
        <w:rPr>
          <w:rFonts w:ascii="Book Antiqua" w:hAnsi="Book Antiqua"/>
        </w:rPr>
      </w:pPr>
    </w:p>
    <w:p w:rsidR="00DF7189" w:rsidRPr="00B92E0F" w:rsidRDefault="00DF7189" w:rsidP="00DF7189">
      <w:pPr>
        <w:pStyle w:val="Akapitzlist"/>
        <w:numPr>
          <w:ilvl w:val="0"/>
          <w:numId w:val="35"/>
        </w:numPr>
        <w:spacing w:after="160" w:line="259" w:lineRule="auto"/>
        <w:rPr>
          <w:rFonts w:ascii="Book Antiqua" w:hAnsi="Book Antiqua"/>
          <w:b/>
        </w:rPr>
      </w:pPr>
      <w:r w:rsidRPr="00B92E0F">
        <w:rPr>
          <w:rFonts w:ascii="Book Antiqua" w:hAnsi="Book Antiqua"/>
          <w:b/>
        </w:rPr>
        <w:t>Monitor – 24”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Rozdzielczość (format): </w:t>
      </w:r>
      <w:r w:rsidR="00C12925">
        <w:rPr>
          <w:rFonts w:ascii="Book Antiqua" w:hAnsi="Book Antiqua"/>
        </w:rPr>
        <w:t xml:space="preserve"> min. </w:t>
      </w:r>
      <w:r w:rsidRPr="00B92E0F">
        <w:rPr>
          <w:rFonts w:ascii="Book Antiqua" w:hAnsi="Book Antiqua"/>
        </w:rPr>
        <w:t>1920 x 1080 (16:9)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Złącza: HDMI, D-</w:t>
      </w:r>
      <w:proofErr w:type="spellStart"/>
      <w:r w:rsidRPr="00B92E0F">
        <w:rPr>
          <w:rFonts w:ascii="Book Antiqua" w:hAnsi="Book Antiqua"/>
        </w:rPr>
        <w:t>Sub</w:t>
      </w:r>
      <w:proofErr w:type="spellEnd"/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Aktywny obszar wyświetlania (Szer. x Wys.) (mm)</w:t>
      </w:r>
      <w:r w:rsidR="00584664">
        <w:rPr>
          <w:rFonts w:ascii="Book Antiqua" w:hAnsi="Book Antiqua"/>
        </w:rPr>
        <w:t xml:space="preserve"> min</w:t>
      </w:r>
      <w:r w:rsidRPr="00B92E0F">
        <w:rPr>
          <w:rFonts w:ascii="Book Antiqua" w:hAnsi="Book Antiqua"/>
        </w:rPr>
        <w:t xml:space="preserve"> </w:t>
      </w:r>
      <w:r w:rsidRPr="00B92E0F">
        <w:rPr>
          <w:rFonts w:ascii="Book Antiqua" w:hAnsi="Book Antiqua"/>
        </w:rPr>
        <w:tab/>
        <w:t>52</w:t>
      </w:r>
      <w:r w:rsidR="00584664">
        <w:rPr>
          <w:rFonts w:ascii="Book Antiqua" w:hAnsi="Book Antiqua"/>
        </w:rPr>
        <w:t>0</w:t>
      </w:r>
      <w:r w:rsidRPr="00B92E0F">
        <w:rPr>
          <w:rFonts w:ascii="Book Antiqua" w:hAnsi="Book Antiqua"/>
        </w:rPr>
        <w:t xml:space="preserve"> x 29</w:t>
      </w:r>
      <w:r w:rsidR="00584664">
        <w:rPr>
          <w:rFonts w:ascii="Book Antiqua" w:hAnsi="Book Antiqua"/>
        </w:rPr>
        <w:t>0</w:t>
      </w:r>
      <w:r w:rsidRPr="00B92E0F">
        <w:rPr>
          <w:rFonts w:ascii="Book Antiqua" w:hAnsi="Book Antiqua"/>
        </w:rPr>
        <w:t xml:space="preserve">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Proporcje ekranu </w:t>
      </w:r>
      <w:r w:rsidRPr="00B92E0F">
        <w:rPr>
          <w:rFonts w:ascii="Book Antiqua" w:hAnsi="Book Antiqua"/>
        </w:rPr>
        <w:tab/>
        <w:t xml:space="preserve">16:9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Jasność (min.) </w:t>
      </w:r>
      <w:r w:rsidRPr="00B92E0F">
        <w:rPr>
          <w:rFonts w:ascii="Book Antiqua" w:hAnsi="Book Antiqua"/>
        </w:rPr>
        <w:tab/>
        <w:t xml:space="preserve">200 cd/m2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Statyczny współczynnik kontrastu </w:t>
      </w:r>
      <w:r w:rsidRPr="00B92E0F">
        <w:rPr>
          <w:rFonts w:ascii="Book Antiqua" w:hAnsi="Book Antiqua"/>
        </w:rPr>
        <w:tab/>
      </w:r>
      <w:r w:rsidR="00584664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 xml:space="preserve"> 700:1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Czas reakcji</w:t>
      </w:r>
      <w:r w:rsidR="00584664">
        <w:rPr>
          <w:rFonts w:ascii="Book Antiqua" w:hAnsi="Book Antiqua"/>
        </w:rPr>
        <w:t xml:space="preserve"> matrycy min.</w:t>
      </w:r>
      <w:r w:rsidRPr="00B92E0F">
        <w:rPr>
          <w:rFonts w:ascii="Book Antiqua" w:hAnsi="Book Antiqua"/>
        </w:rPr>
        <w:t xml:space="preserve"> 4 ms </w:t>
      </w:r>
    </w:p>
    <w:p w:rsidR="00DF7189" w:rsidRPr="00B92E0F" w:rsidRDefault="00DF7189" w:rsidP="00DF7189">
      <w:pPr>
        <w:pStyle w:val="Akapitzlist"/>
        <w:numPr>
          <w:ilvl w:val="0"/>
          <w:numId w:val="37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Kąt widzenia (poziomy/pionowy) </w:t>
      </w:r>
      <w:r w:rsidR="00584664">
        <w:rPr>
          <w:rFonts w:ascii="Book Antiqua" w:hAnsi="Book Antiqua"/>
        </w:rPr>
        <w:t xml:space="preserve">min. </w:t>
      </w:r>
      <w:r w:rsidRPr="00B92E0F">
        <w:rPr>
          <w:rFonts w:ascii="Book Antiqua" w:hAnsi="Book Antiqua"/>
        </w:rPr>
        <w:tab/>
        <w:t xml:space="preserve">178° / 178° </w:t>
      </w:r>
    </w:p>
    <w:p w:rsidR="00DF7189" w:rsidRPr="00DF7189" w:rsidRDefault="00DF7189" w:rsidP="00DF7189">
      <w:pPr>
        <w:spacing w:after="120"/>
        <w:jc w:val="both"/>
        <w:rPr>
          <w:rFonts w:ascii="Book Antiqua" w:hAnsi="Book Antiqua"/>
        </w:rPr>
      </w:pPr>
    </w:p>
    <w:p w:rsidR="00A91EF9" w:rsidRPr="00B0129A" w:rsidRDefault="005341AD" w:rsidP="00B0129A">
      <w:pPr>
        <w:pStyle w:val="Akapitzlist"/>
        <w:numPr>
          <w:ilvl w:val="0"/>
          <w:numId w:val="35"/>
        </w:numPr>
        <w:spacing w:after="120"/>
        <w:jc w:val="both"/>
        <w:rPr>
          <w:rFonts w:ascii="Book Antiqua" w:hAnsi="Book Antiqua"/>
          <w:b/>
          <w:u w:val="single"/>
        </w:rPr>
      </w:pPr>
      <w:r w:rsidRPr="00B0129A">
        <w:rPr>
          <w:rFonts w:ascii="Book Antiqua" w:hAnsi="Book Antiqua"/>
          <w:b/>
          <w:u w:val="single"/>
        </w:rPr>
        <w:t>E</w:t>
      </w:r>
      <w:r w:rsidR="00A91EF9" w:rsidRPr="00B0129A">
        <w:rPr>
          <w:rFonts w:ascii="Book Antiqua" w:hAnsi="Book Antiqua"/>
          <w:b/>
          <w:u w:val="single"/>
        </w:rPr>
        <w:t>kran do podwieszenia (szt. 1)</w:t>
      </w:r>
    </w:p>
    <w:p w:rsid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</w:p>
    <w:p w:rsid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  <w:r w:rsidRPr="00B0129A">
        <w:rPr>
          <w:rFonts w:ascii="Book Antiqua" w:hAnsi="Book Antiqua"/>
          <w:b/>
          <w:u w:val="single"/>
        </w:rPr>
        <w:t>Opis minimalnych parametrów</w:t>
      </w:r>
    </w:p>
    <w:p w:rsidR="00B0129A" w:rsidRP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ręcznie zwijany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powierzchnia Matt White (biała rozpraszająca) </w:t>
      </w:r>
    </w:p>
    <w:p w:rsidR="00B26B74" w:rsidRPr="00B92E0F" w:rsidRDefault="0058466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wymiary: min</w:t>
      </w:r>
      <w:r w:rsidR="00B26B74" w:rsidRPr="00B92E0F">
        <w:rPr>
          <w:rFonts w:ascii="Book Antiqua" w:hAnsi="Book Antiqua"/>
        </w:rPr>
        <w:t xml:space="preserve"> 180x135 cm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mechanizm sprężynowy z automatyczną blokadą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regulacja płynna, przy rozwijaniu z kasety ekran można zatrzymać w dowolnej pozycji</w:t>
      </w:r>
    </w:p>
    <w:p w:rsidR="00D235FA" w:rsidRPr="00B92E0F" w:rsidRDefault="00584664" w:rsidP="00B0129A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czarna ramka</w:t>
      </w:r>
      <w:r w:rsidR="00B26B74" w:rsidRPr="00B92E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dookoła ekranu</w:t>
      </w:r>
    </w:p>
    <w:p w:rsidR="00AD17F3" w:rsidRDefault="00AD17F3" w:rsidP="00C25388">
      <w:pPr>
        <w:spacing w:line="276" w:lineRule="auto"/>
        <w:jc w:val="both"/>
        <w:rPr>
          <w:sz w:val="22"/>
          <w:szCs w:val="22"/>
        </w:rPr>
      </w:pP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  <w:r w:rsidRPr="00EE2177">
        <w:rPr>
          <w:rFonts w:ascii="Book Antiqua" w:hAnsi="Book Antiqua"/>
        </w:rPr>
        <w:t>Cechy techniczne i jakościowe przedmiotu zamówienia winny odpowiadać Polskim Normom przenoszącym europejskie normy lub normy innych państw członkowskich Europejskiego Obszaru Gospodarczego.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W przypadku użycia w zapytaniu ofertowym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</w:t>
      </w:r>
      <w:r w:rsidRPr="00EE2177">
        <w:rPr>
          <w:rFonts w:ascii="Book Antiqua" w:hAnsi="Book Antiqua" w:cs="Helvetica"/>
          <w:bCs/>
          <w:i/>
          <w:color w:val="000000"/>
        </w:rPr>
        <w:t>„lub równoważne".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W przypadku, gdy w zapytaniu ofertowym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Użycie w zapytaniu ofertowym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386470" w:rsidRPr="003B6CA6" w:rsidRDefault="00386470" w:rsidP="00EE217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R="00386470" w:rsidRPr="003B6CA6" w:rsidSect="00E0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B8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135"/>
    <w:multiLevelType w:val="hybridMultilevel"/>
    <w:tmpl w:val="5CAA64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84195"/>
    <w:multiLevelType w:val="hybridMultilevel"/>
    <w:tmpl w:val="73C4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6A3"/>
    <w:multiLevelType w:val="hybridMultilevel"/>
    <w:tmpl w:val="B4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C81"/>
    <w:multiLevelType w:val="hybridMultilevel"/>
    <w:tmpl w:val="CF384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ADC"/>
    <w:multiLevelType w:val="hybridMultilevel"/>
    <w:tmpl w:val="DB2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3310"/>
    <w:multiLevelType w:val="hybridMultilevel"/>
    <w:tmpl w:val="6EE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30E8"/>
    <w:multiLevelType w:val="hybridMultilevel"/>
    <w:tmpl w:val="DBF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7057"/>
    <w:multiLevelType w:val="hybridMultilevel"/>
    <w:tmpl w:val="32D810FE"/>
    <w:lvl w:ilvl="0" w:tplc="B83A25A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 w15:restartNumberingAfterBreak="0">
    <w:nsid w:val="0E051A4F"/>
    <w:multiLevelType w:val="hybridMultilevel"/>
    <w:tmpl w:val="6BE46626"/>
    <w:lvl w:ilvl="0" w:tplc="50AE97B4">
      <w:start w:val="2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0FCF21D5"/>
    <w:multiLevelType w:val="hybridMultilevel"/>
    <w:tmpl w:val="DBEC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640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07EB"/>
    <w:multiLevelType w:val="hybridMultilevel"/>
    <w:tmpl w:val="DF2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3534"/>
    <w:multiLevelType w:val="hybridMultilevel"/>
    <w:tmpl w:val="7C6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43F"/>
    <w:multiLevelType w:val="hybridMultilevel"/>
    <w:tmpl w:val="2FE8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63FA"/>
    <w:multiLevelType w:val="hybridMultilevel"/>
    <w:tmpl w:val="628A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377D"/>
    <w:multiLevelType w:val="hybridMultilevel"/>
    <w:tmpl w:val="0D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0806"/>
    <w:multiLevelType w:val="hybridMultilevel"/>
    <w:tmpl w:val="06F2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CDF"/>
    <w:multiLevelType w:val="hybridMultilevel"/>
    <w:tmpl w:val="B20C11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5E4D"/>
    <w:multiLevelType w:val="hybridMultilevel"/>
    <w:tmpl w:val="EA4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A9C"/>
    <w:multiLevelType w:val="hybridMultilevel"/>
    <w:tmpl w:val="220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EE6"/>
    <w:multiLevelType w:val="hybridMultilevel"/>
    <w:tmpl w:val="1F84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284F"/>
    <w:multiLevelType w:val="multilevel"/>
    <w:tmpl w:val="1B2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3C1027"/>
    <w:multiLevelType w:val="hybridMultilevel"/>
    <w:tmpl w:val="D07A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44AA"/>
    <w:multiLevelType w:val="hybridMultilevel"/>
    <w:tmpl w:val="E4C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74BD"/>
    <w:multiLevelType w:val="hybridMultilevel"/>
    <w:tmpl w:val="8872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3A51"/>
    <w:multiLevelType w:val="hybridMultilevel"/>
    <w:tmpl w:val="E7D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7A4A"/>
    <w:multiLevelType w:val="hybridMultilevel"/>
    <w:tmpl w:val="8FD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417D"/>
    <w:multiLevelType w:val="hybridMultilevel"/>
    <w:tmpl w:val="2596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F7683"/>
    <w:multiLevelType w:val="hybridMultilevel"/>
    <w:tmpl w:val="8C6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860"/>
    <w:multiLevelType w:val="hybridMultilevel"/>
    <w:tmpl w:val="769C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CE65B0"/>
    <w:multiLevelType w:val="hybridMultilevel"/>
    <w:tmpl w:val="B36A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F2C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2205F"/>
    <w:multiLevelType w:val="hybridMultilevel"/>
    <w:tmpl w:val="F2FEA6DE"/>
    <w:lvl w:ilvl="0" w:tplc="E1ECE05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724B6D21"/>
    <w:multiLevelType w:val="hybridMultilevel"/>
    <w:tmpl w:val="AF3C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322E6"/>
    <w:multiLevelType w:val="hybridMultilevel"/>
    <w:tmpl w:val="31F26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A30A19"/>
    <w:multiLevelType w:val="hybridMultilevel"/>
    <w:tmpl w:val="764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930ED"/>
    <w:multiLevelType w:val="hybridMultilevel"/>
    <w:tmpl w:val="43F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C1611"/>
    <w:multiLevelType w:val="hybridMultilevel"/>
    <w:tmpl w:val="63D8C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C3BBF"/>
    <w:multiLevelType w:val="hybridMultilevel"/>
    <w:tmpl w:val="0FA8F0B4"/>
    <w:lvl w:ilvl="0" w:tplc="CAE8C716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21"/>
  </w:num>
  <w:num w:numId="5">
    <w:abstractNumId w:val="20"/>
  </w:num>
  <w:num w:numId="6">
    <w:abstractNumId w:val="6"/>
  </w:num>
  <w:num w:numId="7">
    <w:abstractNumId w:val="29"/>
  </w:num>
  <w:num w:numId="8">
    <w:abstractNumId w:val="35"/>
  </w:num>
  <w:num w:numId="9">
    <w:abstractNumId w:val="28"/>
  </w:num>
  <w:num w:numId="10">
    <w:abstractNumId w:val="3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27"/>
  </w:num>
  <w:num w:numId="17">
    <w:abstractNumId w:val="4"/>
  </w:num>
  <w:num w:numId="18">
    <w:abstractNumId w:val="17"/>
  </w:num>
  <w:num w:numId="19">
    <w:abstractNumId w:val="10"/>
  </w:num>
  <w:num w:numId="20">
    <w:abstractNumId w:val="1"/>
  </w:num>
  <w:num w:numId="21">
    <w:abstractNumId w:val="24"/>
  </w:num>
  <w:num w:numId="22">
    <w:abstractNumId w:val="13"/>
  </w:num>
  <w:num w:numId="23">
    <w:abstractNumId w:val="26"/>
  </w:num>
  <w:num w:numId="24">
    <w:abstractNumId w:val="31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18"/>
  </w:num>
  <w:num w:numId="30">
    <w:abstractNumId w:val="25"/>
  </w:num>
  <w:num w:numId="31">
    <w:abstractNumId w:val="33"/>
  </w:num>
  <w:num w:numId="32">
    <w:abstractNumId w:val="23"/>
  </w:num>
  <w:num w:numId="33">
    <w:abstractNumId w:val="15"/>
  </w:num>
  <w:num w:numId="34">
    <w:abstractNumId w:val="22"/>
  </w:num>
  <w:num w:numId="35">
    <w:abstractNumId w:val="3"/>
  </w:num>
  <w:num w:numId="36">
    <w:abstractNumId w:val="5"/>
  </w:num>
  <w:num w:numId="37">
    <w:abstractNumId w:val="34"/>
  </w:num>
  <w:num w:numId="38">
    <w:abstractNumId w:val="38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5"/>
    <w:rsid w:val="000200B9"/>
    <w:rsid w:val="00047E41"/>
    <w:rsid w:val="000564AF"/>
    <w:rsid w:val="00062808"/>
    <w:rsid w:val="00071529"/>
    <w:rsid w:val="00071734"/>
    <w:rsid w:val="00073332"/>
    <w:rsid w:val="000837FA"/>
    <w:rsid w:val="0008472A"/>
    <w:rsid w:val="001056A1"/>
    <w:rsid w:val="0014179B"/>
    <w:rsid w:val="00167360"/>
    <w:rsid w:val="00177A4C"/>
    <w:rsid w:val="001A1B66"/>
    <w:rsid w:val="001B5F74"/>
    <w:rsid w:val="001D75CF"/>
    <w:rsid w:val="001E4DA2"/>
    <w:rsid w:val="001F15AB"/>
    <w:rsid w:val="002100AE"/>
    <w:rsid w:val="00236713"/>
    <w:rsid w:val="00241BA6"/>
    <w:rsid w:val="00257334"/>
    <w:rsid w:val="002C0262"/>
    <w:rsid w:val="002C04AA"/>
    <w:rsid w:val="002C6E9C"/>
    <w:rsid w:val="002F140E"/>
    <w:rsid w:val="0031006D"/>
    <w:rsid w:val="00316DA0"/>
    <w:rsid w:val="00335C68"/>
    <w:rsid w:val="00341883"/>
    <w:rsid w:val="003543F7"/>
    <w:rsid w:val="00355B85"/>
    <w:rsid w:val="00355D34"/>
    <w:rsid w:val="00356271"/>
    <w:rsid w:val="003735B5"/>
    <w:rsid w:val="00373DB7"/>
    <w:rsid w:val="00380A68"/>
    <w:rsid w:val="00386470"/>
    <w:rsid w:val="003B44E9"/>
    <w:rsid w:val="003B4D4B"/>
    <w:rsid w:val="003B6CA6"/>
    <w:rsid w:val="003E20B7"/>
    <w:rsid w:val="003F3277"/>
    <w:rsid w:val="003F5D6D"/>
    <w:rsid w:val="003F5F4F"/>
    <w:rsid w:val="003F6E74"/>
    <w:rsid w:val="004062DD"/>
    <w:rsid w:val="0041369B"/>
    <w:rsid w:val="00450E37"/>
    <w:rsid w:val="004738C4"/>
    <w:rsid w:val="00477AD2"/>
    <w:rsid w:val="00477BCF"/>
    <w:rsid w:val="004866CD"/>
    <w:rsid w:val="00497C59"/>
    <w:rsid w:val="004A3166"/>
    <w:rsid w:val="004B463E"/>
    <w:rsid w:val="004C12F6"/>
    <w:rsid w:val="004D1831"/>
    <w:rsid w:val="004E1344"/>
    <w:rsid w:val="004F77FD"/>
    <w:rsid w:val="00512148"/>
    <w:rsid w:val="00515B21"/>
    <w:rsid w:val="005276E0"/>
    <w:rsid w:val="0053258A"/>
    <w:rsid w:val="005341AD"/>
    <w:rsid w:val="005561E3"/>
    <w:rsid w:val="005629CB"/>
    <w:rsid w:val="00570F7F"/>
    <w:rsid w:val="00574693"/>
    <w:rsid w:val="005750A7"/>
    <w:rsid w:val="00580589"/>
    <w:rsid w:val="00584664"/>
    <w:rsid w:val="00596F98"/>
    <w:rsid w:val="005A05C2"/>
    <w:rsid w:val="005C733C"/>
    <w:rsid w:val="005D35BA"/>
    <w:rsid w:val="005E2CBF"/>
    <w:rsid w:val="00602FD1"/>
    <w:rsid w:val="00611B97"/>
    <w:rsid w:val="00622030"/>
    <w:rsid w:val="0062228D"/>
    <w:rsid w:val="006371F6"/>
    <w:rsid w:val="00656564"/>
    <w:rsid w:val="00661373"/>
    <w:rsid w:val="006632EB"/>
    <w:rsid w:val="00671A5E"/>
    <w:rsid w:val="0067664F"/>
    <w:rsid w:val="00685F1E"/>
    <w:rsid w:val="00692832"/>
    <w:rsid w:val="00697D2D"/>
    <w:rsid w:val="006A0A94"/>
    <w:rsid w:val="006B5BD9"/>
    <w:rsid w:val="006D7112"/>
    <w:rsid w:val="006E540C"/>
    <w:rsid w:val="006F1602"/>
    <w:rsid w:val="006F1FDC"/>
    <w:rsid w:val="007056BA"/>
    <w:rsid w:val="007103C5"/>
    <w:rsid w:val="007178D6"/>
    <w:rsid w:val="007322C0"/>
    <w:rsid w:val="00734251"/>
    <w:rsid w:val="00740DA6"/>
    <w:rsid w:val="007436EB"/>
    <w:rsid w:val="007468AE"/>
    <w:rsid w:val="00747417"/>
    <w:rsid w:val="00756642"/>
    <w:rsid w:val="00795F94"/>
    <w:rsid w:val="007E7191"/>
    <w:rsid w:val="008205F4"/>
    <w:rsid w:val="00837661"/>
    <w:rsid w:val="00842808"/>
    <w:rsid w:val="008639F6"/>
    <w:rsid w:val="008741FD"/>
    <w:rsid w:val="0089101A"/>
    <w:rsid w:val="008A5858"/>
    <w:rsid w:val="008B6CD3"/>
    <w:rsid w:val="008C4470"/>
    <w:rsid w:val="008D71A1"/>
    <w:rsid w:val="008F0EBE"/>
    <w:rsid w:val="0090480D"/>
    <w:rsid w:val="00932248"/>
    <w:rsid w:val="00934636"/>
    <w:rsid w:val="009413FA"/>
    <w:rsid w:val="00945F1E"/>
    <w:rsid w:val="009578EB"/>
    <w:rsid w:val="00962842"/>
    <w:rsid w:val="00967298"/>
    <w:rsid w:val="00977AFD"/>
    <w:rsid w:val="009A0D47"/>
    <w:rsid w:val="009A5D18"/>
    <w:rsid w:val="009C30F7"/>
    <w:rsid w:val="009C7FE9"/>
    <w:rsid w:val="009E32D0"/>
    <w:rsid w:val="00A16216"/>
    <w:rsid w:val="00A26752"/>
    <w:rsid w:val="00A27A78"/>
    <w:rsid w:val="00A469AB"/>
    <w:rsid w:val="00A5202D"/>
    <w:rsid w:val="00A521D9"/>
    <w:rsid w:val="00A6445C"/>
    <w:rsid w:val="00A91EF9"/>
    <w:rsid w:val="00AA4E20"/>
    <w:rsid w:val="00AA5C2D"/>
    <w:rsid w:val="00AB0097"/>
    <w:rsid w:val="00AB045C"/>
    <w:rsid w:val="00AB7C5E"/>
    <w:rsid w:val="00AC0D66"/>
    <w:rsid w:val="00AD04B6"/>
    <w:rsid w:val="00AD17F3"/>
    <w:rsid w:val="00AE76D3"/>
    <w:rsid w:val="00AF56E4"/>
    <w:rsid w:val="00B0129A"/>
    <w:rsid w:val="00B05BEF"/>
    <w:rsid w:val="00B11867"/>
    <w:rsid w:val="00B26B74"/>
    <w:rsid w:val="00B45814"/>
    <w:rsid w:val="00B534B7"/>
    <w:rsid w:val="00B5663D"/>
    <w:rsid w:val="00B62409"/>
    <w:rsid w:val="00B74D76"/>
    <w:rsid w:val="00B87FB6"/>
    <w:rsid w:val="00B92E0F"/>
    <w:rsid w:val="00BB0755"/>
    <w:rsid w:val="00BE712D"/>
    <w:rsid w:val="00BE7576"/>
    <w:rsid w:val="00BF2447"/>
    <w:rsid w:val="00C12925"/>
    <w:rsid w:val="00C1735E"/>
    <w:rsid w:val="00C25388"/>
    <w:rsid w:val="00C67672"/>
    <w:rsid w:val="00C70055"/>
    <w:rsid w:val="00C954F2"/>
    <w:rsid w:val="00C976B2"/>
    <w:rsid w:val="00C97B0C"/>
    <w:rsid w:val="00CA2A4B"/>
    <w:rsid w:val="00CA67E7"/>
    <w:rsid w:val="00CB3C68"/>
    <w:rsid w:val="00CD7742"/>
    <w:rsid w:val="00CF0129"/>
    <w:rsid w:val="00D14646"/>
    <w:rsid w:val="00D15B84"/>
    <w:rsid w:val="00D235FA"/>
    <w:rsid w:val="00D24A2B"/>
    <w:rsid w:val="00D24BB7"/>
    <w:rsid w:val="00D32383"/>
    <w:rsid w:val="00D3282A"/>
    <w:rsid w:val="00D357B9"/>
    <w:rsid w:val="00D3630E"/>
    <w:rsid w:val="00D43C6F"/>
    <w:rsid w:val="00D50D1E"/>
    <w:rsid w:val="00D51E0A"/>
    <w:rsid w:val="00D53856"/>
    <w:rsid w:val="00D70227"/>
    <w:rsid w:val="00D74061"/>
    <w:rsid w:val="00D744F6"/>
    <w:rsid w:val="00D77322"/>
    <w:rsid w:val="00D925FE"/>
    <w:rsid w:val="00D92D3F"/>
    <w:rsid w:val="00D9369D"/>
    <w:rsid w:val="00DB1BBE"/>
    <w:rsid w:val="00DB5448"/>
    <w:rsid w:val="00DC0B60"/>
    <w:rsid w:val="00DD1FAB"/>
    <w:rsid w:val="00DD72B6"/>
    <w:rsid w:val="00DF1FBF"/>
    <w:rsid w:val="00DF7189"/>
    <w:rsid w:val="00E02067"/>
    <w:rsid w:val="00E0551E"/>
    <w:rsid w:val="00E17A2A"/>
    <w:rsid w:val="00E42BFD"/>
    <w:rsid w:val="00E52AF0"/>
    <w:rsid w:val="00E94EED"/>
    <w:rsid w:val="00ED764A"/>
    <w:rsid w:val="00EE2177"/>
    <w:rsid w:val="00EF73C2"/>
    <w:rsid w:val="00F001FA"/>
    <w:rsid w:val="00F24B22"/>
    <w:rsid w:val="00F41694"/>
    <w:rsid w:val="00F432EF"/>
    <w:rsid w:val="00F57B2D"/>
    <w:rsid w:val="00F60759"/>
    <w:rsid w:val="00F61340"/>
    <w:rsid w:val="00F614A8"/>
    <w:rsid w:val="00F6696E"/>
    <w:rsid w:val="00F75BC7"/>
    <w:rsid w:val="00FA412D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3C06C-496D-4571-9026-995A9B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80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35B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ZnakZnak2ZnakZnakZnakZnak">
    <w:name w:val="Znak Znak2 Znak Znak Znak Znak"/>
    <w:basedOn w:val="Normalny"/>
    <w:rsid w:val="003735B5"/>
  </w:style>
  <w:style w:type="character" w:styleId="Hipercze">
    <w:name w:val="Hyperlink"/>
    <w:rsid w:val="003735B5"/>
    <w:rPr>
      <w:color w:val="0000FF"/>
      <w:u w:val="single"/>
    </w:rPr>
  </w:style>
  <w:style w:type="character" w:customStyle="1" w:styleId="symbol">
    <w:name w:val="symbol"/>
    <w:basedOn w:val="Domylnaczcionkaakapitu"/>
    <w:rsid w:val="003735B5"/>
  </w:style>
  <w:style w:type="paragraph" w:customStyle="1" w:styleId="tekst">
    <w:name w:val="tekst"/>
    <w:basedOn w:val="Normalny"/>
    <w:rsid w:val="00B1186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symbol1">
    <w:name w:val="symbol1"/>
    <w:rsid w:val="00AB7C5E"/>
    <w:rPr>
      <w:rFonts w:ascii="Courier New" w:hAnsi="Courier New" w:cs="Courier New" w:hint="default"/>
      <w:b/>
      <w:bCs/>
      <w:sz w:val="28"/>
      <w:szCs w:val="28"/>
    </w:rPr>
  </w:style>
  <w:style w:type="character" w:customStyle="1" w:styleId="Nagwek1Znak">
    <w:name w:val="Nagłówek 1 Znak"/>
    <w:link w:val="Nagwek1"/>
    <w:locked/>
    <w:rsid w:val="00062808"/>
    <w:rPr>
      <w:rFonts w:ascii="Cambria" w:eastAsia="SimSun" w:hAnsi="Cambria"/>
      <w:b/>
      <w:bCs/>
      <w:kern w:val="32"/>
      <w:sz w:val="32"/>
      <w:szCs w:val="32"/>
      <w:lang w:val="pl-PL" w:eastAsia="pl-PL" w:bidi="ar-SA"/>
    </w:rPr>
  </w:style>
  <w:style w:type="paragraph" w:customStyle="1" w:styleId="Tabelapozycja">
    <w:name w:val="Tabela pozycja"/>
    <w:basedOn w:val="Normalny"/>
    <w:rsid w:val="00062808"/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D323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7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7FB6"/>
    <w:rPr>
      <w:b/>
      <w:bCs/>
    </w:rPr>
  </w:style>
  <w:style w:type="character" w:customStyle="1" w:styleId="opis">
    <w:name w:val="opis"/>
    <w:basedOn w:val="Domylnaczcionkaakapitu"/>
    <w:rsid w:val="00B87FB6"/>
  </w:style>
  <w:style w:type="character" w:customStyle="1" w:styleId="ofertatabela">
    <w:name w:val="oferta_tabela"/>
    <w:basedOn w:val="Domylnaczcionkaakapitu"/>
    <w:rsid w:val="00F75BC7"/>
  </w:style>
  <w:style w:type="character" w:customStyle="1" w:styleId="cpvdrzewo3">
    <w:name w:val="cpv_drzewo_3"/>
    <w:rsid w:val="00355B85"/>
  </w:style>
  <w:style w:type="paragraph" w:styleId="Tekstdymka">
    <w:name w:val="Balloon Text"/>
    <w:basedOn w:val="Normalny"/>
    <w:link w:val="TekstdymkaZnak"/>
    <w:rsid w:val="00BF24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F24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2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4E1344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9C30F7"/>
  </w:style>
  <w:style w:type="character" w:customStyle="1" w:styleId="right">
    <w:name w:val="right"/>
    <w:basedOn w:val="Domylnaczcionkaakapitu"/>
    <w:rsid w:val="009C30F7"/>
  </w:style>
  <w:style w:type="character" w:customStyle="1" w:styleId="sh-dsfull-txt">
    <w:name w:val="sh-ds__full-txt"/>
    <w:basedOn w:val="Domylnaczcionkaakapitu"/>
    <w:rsid w:val="009C30F7"/>
  </w:style>
  <w:style w:type="character" w:customStyle="1" w:styleId="Nagwek4Znak">
    <w:name w:val="Nagłówek 4 Znak"/>
    <w:basedOn w:val="Domylnaczcionkaakapitu"/>
    <w:link w:val="Nagwek4"/>
    <w:semiHidden/>
    <w:rsid w:val="00B534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4F7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73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A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12252</CharactersWithSpaces>
  <SharedDoc>false</SharedDoc>
  <HLinks>
    <vt:vector size="24" baseType="variant"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http://drzewo-cpv.phpfactory.pl/39700000-9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http://drzewo-cpv.phpfactory.pl/39100000-3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http://drzewo-cpv.phpfactory.pl/39220000-0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http://drzewo-cpv.phpfactory.pl/39000000-2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Anna Pelczar-Bożek</cp:lastModifiedBy>
  <cp:revision>2</cp:revision>
  <cp:lastPrinted>2015-07-30T05:21:00Z</cp:lastPrinted>
  <dcterms:created xsi:type="dcterms:W3CDTF">2017-06-20T08:28:00Z</dcterms:created>
  <dcterms:modified xsi:type="dcterms:W3CDTF">2017-06-20T08:28:00Z</dcterms:modified>
</cp:coreProperties>
</file>